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647F" w14:textId="77777777" w:rsidR="00B51841" w:rsidRDefault="00B51841" w:rsidP="00B5184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251AEB41" wp14:editId="14BFD70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Improved Systems Performance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14:paraId="61655BF6" w14:textId="6C531EF7" w:rsidR="00CB5677" w:rsidRPr="001E6A4A" w:rsidRDefault="00CB5677" w:rsidP="00CB5677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 w:rsidRPr="001E6A4A">
        <w:rPr>
          <w:rFonts w:asciiTheme="minorHAnsi" w:hAnsiTheme="minorHAnsi"/>
          <w:color w:val="auto"/>
          <w:sz w:val="28"/>
          <w:szCs w:val="26"/>
        </w:rPr>
        <w:t xml:space="preserve">Friday, </w:t>
      </w:r>
      <w:r w:rsidR="00152646">
        <w:rPr>
          <w:rFonts w:asciiTheme="minorHAnsi" w:hAnsiTheme="minorHAnsi"/>
          <w:color w:val="auto"/>
          <w:sz w:val="28"/>
          <w:szCs w:val="26"/>
        </w:rPr>
        <w:t>April 12</w:t>
      </w:r>
      <w:r w:rsidR="006419EE">
        <w:rPr>
          <w:rFonts w:asciiTheme="minorHAnsi" w:hAnsiTheme="minorHAnsi"/>
          <w:color w:val="auto"/>
          <w:sz w:val="28"/>
          <w:szCs w:val="26"/>
        </w:rPr>
        <w:t>, 2019</w:t>
      </w:r>
      <w:r w:rsidR="00974381">
        <w:rPr>
          <w:rFonts w:asciiTheme="minorHAnsi" w:hAnsiTheme="minorHAnsi"/>
          <w:color w:val="auto"/>
          <w:sz w:val="28"/>
          <w:szCs w:val="26"/>
        </w:rPr>
        <w:t xml:space="preserve"> </w:t>
      </w:r>
      <w:r w:rsidR="00C67FEA">
        <w:rPr>
          <w:rFonts w:asciiTheme="minorHAnsi" w:hAnsiTheme="minorHAnsi"/>
          <w:color w:val="auto"/>
          <w:sz w:val="28"/>
          <w:szCs w:val="26"/>
        </w:rPr>
        <w:t xml:space="preserve"> </w:t>
      </w:r>
    </w:p>
    <w:p w14:paraId="0885E814" w14:textId="3FEA8BE0" w:rsidR="00B51841" w:rsidRDefault="00B51841" w:rsidP="00B51841">
      <w:pPr>
        <w:pStyle w:val="Title"/>
        <w:jc w:val="center"/>
        <w:rPr>
          <w:rFonts w:asciiTheme="minorHAnsi" w:hAnsiTheme="minorHAnsi"/>
          <w:color w:val="auto"/>
          <w:sz w:val="28"/>
          <w:szCs w:val="24"/>
        </w:rPr>
      </w:pPr>
      <w:r w:rsidRPr="001E6A4A">
        <w:rPr>
          <w:rFonts w:asciiTheme="minorHAnsi" w:hAnsiTheme="minorHAnsi"/>
          <w:color w:val="auto"/>
          <w:sz w:val="28"/>
          <w:szCs w:val="24"/>
        </w:rPr>
        <w:t>Sarah Good, Team Lead</w:t>
      </w:r>
      <w:r w:rsidR="008E1543">
        <w:rPr>
          <w:rFonts w:asciiTheme="minorHAnsi" w:hAnsiTheme="minorHAnsi"/>
          <w:color w:val="auto"/>
          <w:sz w:val="28"/>
          <w:szCs w:val="24"/>
        </w:rPr>
        <w:t>; Susan Runyan, Facilitator</w:t>
      </w:r>
    </w:p>
    <w:p w14:paraId="1424F679" w14:textId="7DCC7440" w:rsidR="00B51841" w:rsidRDefault="00B51841" w:rsidP="00B51841">
      <w:pPr>
        <w:spacing w:after="0"/>
        <w:rPr>
          <w:i/>
          <w:color w:val="262626" w:themeColor="text1" w:themeTint="D9"/>
          <w:sz w:val="21"/>
          <w:szCs w:val="21"/>
        </w:rPr>
      </w:pPr>
    </w:p>
    <w:p w14:paraId="69104411" w14:textId="77777777" w:rsidR="00B51841" w:rsidRPr="00CB5536" w:rsidRDefault="00B51841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5"/>
          <w:szCs w:val="25"/>
        </w:rPr>
      </w:pPr>
      <w:r w:rsidRPr="00CB5536">
        <w:rPr>
          <w:sz w:val="25"/>
          <w:szCs w:val="25"/>
        </w:rPr>
        <w:t>Welcome and Introductions</w:t>
      </w:r>
    </w:p>
    <w:p w14:paraId="30101E49" w14:textId="77777777" w:rsidR="00B51841" w:rsidRPr="00763263" w:rsidRDefault="00B51841" w:rsidP="00763263">
      <w:pPr>
        <w:pStyle w:val="ListParagraph"/>
        <w:spacing w:after="0" w:line="252" w:lineRule="auto"/>
        <w:ind w:left="1440"/>
        <w:contextualSpacing w:val="0"/>
        <w:rPr>
          <w:b/>
          <w:sz w:val="16"/>
          <w:szCs w:val="16"/>
        </w:rPr>
      </w:pPr>
    </w:p>
    <w:p w14:paraId="3E723D3C" w14:textId="0FCB36C0" w:rsidR="006F0A22" w:rsidRPr="006F0A22" w:rsidRDefault="006419EE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i/>
          <w:sz w:val="24"/>
          <w:szCs w:val="25"/>
        </w:rPr>
      </w:pPr>
      <w:r>
        <w:rPr>
          <w:sz w:val="25"/>
          <w:szCs w:val="25"/>
        </w:rPr>
        <w:t xml:space="preserve">Review </w:t>
      </w:r>
      <w:r w:rsidR="00443A0F">
        <w:rPr>
          <w:sz w:val="25"/>
          <w:szCs w:val="25"/>
        </w:rPr>
        <w:t>Resource Updates</w:t>
      </w:r>
    </w:p>
    <w:p w14:paraId="54F4AEE7" w14:textId="766085AA" w:rsidR="006419EE" w:rsidRPr="00130BED" w:rsidRDefault="006F0A2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</w:pPr>
      <w:r w:rsidRPr="00130BED">
        <w:t xml:space="preserve">Updated </w:t>
      </w:r>
      <w:r w:rsidR="00376639" w:rsidRPr="00130BED">
        <w:t>g</w:t>
      </w:r>
      <w:r w:rsidRPr="00130BED">
        <w:t>oal</w:t>
      </w:r>
      <w:r w:rsidR="00376639" w:rsidRPr="00130BED">
        <w:t>s, data, recommendations, broken links. Added review date in footer and switched materials on website for updated versions.</w:t>
      </w:r>
    </w:p>
    <w:p w14:paraId="6FF4C8A2" w14:textId="2906E22C" w:rsidR="00376639" w:rsidRPr="00130BED" w:rsidRDefault="00376639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</w:pPr>
      <w:r w:rsidRPr="00130BED">
        <w:t>Further changes?</w:t>
      </w:r>
    </w:p>
    <w:p w14:paraId="24E8510E" w14:textId="783C964F" w:rsidR="00376639" w:rsidRPr="00763263" w:rsidRDefault="00376639" w:rsidP="00763263">
      <w:pPr>
        <w:spacing w:after="0" w:line="252" w:lineRule="auto"/>
        <w:rPr>
          <w:sz w:val="16"/>
          <w:szCs w:val="16"/>
        </w:rPr>
      </w:pPr>
    </w:p>
    <w:p w14:paraId="658DAE1C" w14:textId="3F12BF48" w:rsidR="00CE5756" w:rsidRDefault="006F0A22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5"/>
          <w:szCs w:val="25"/>
        </w:rPr>
      </w:pPr>
      <w:r w:rsidRPr="003D3FB2">
        <w:rPr>
          <w:sz w:val="25"/>
          <w:szCs w:val="25"/>
        </w:rPr>
        <w:t>Flash Drive Content and Structure</w:t>
      </w:r>
    </w:p>
    <w:p w14:paraId="4D41057F" w14:textId="35BE330C" w:rsidR="00130BED" w:rsidRPr="00130BED" w:rsidRDefault="00130BED" w:rsidP="00130BED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szCs w:val="25"/>
        </w:rPr>
      </w:pPr>
      <w:r w:rsidRPr="00130BED">
        <w:rPr>
          <w:szCs w:val="25"/>
        </w:rPr>
        <w:t>Presentation of flash drives at exhibit table</w:t>
      </w:r>
    </w:p>
    <w:p w14:paraId="66F8654E" w14:textId="5473DBE7" w:rsidR="00130BED" w:rsidRPr="00130BED" w:rsidRDefault="00130BED" w:rsidP="00130BED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szCs w:val="25"/>
        </w:rPr>
      </w:pPr>
      <w:r w:rsidRPr="00130BED">
        <w:rPr>
          <w:szCs w:val="25"/>
        </w:rPr>
        <w:t>Create an “ask” – e.g. like on Facebook, follow us on Twitter</w:t>
      </w:r>
    </w:p>
    <w:p w14:paraId="71B98444" w14:textId="646A0926" w:rsidR="004A00E8" w:rsidRPr="00763263" w:rsidRDefault="004A00E8" w:rsidP="00763263">
      <w:pPr>
        <w:spacing w:after="0" w:line="252" w:lineRule="auto"/>
        <w:rPr>
          <w:b/>
          <w:sz w:val="16"/>
          <w:szCs w:val="16"/>
        </w:rPr>
      </w:pPr>
    </w:p>
    <w:p w14:paraId="0D60A274" w14:textId="77777777" w:rsidR="003D3FB2" w:rsidRPr="003D3FB2" w:rsidRDefault="003D3FB2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5"/>
          <w:szCs w:val="25"/>
        </w:rPr>
      </w:pPr>
      <w:r w:rsidRPr="003D3FB2">
        <w:rPr>
          <w:sz w:val="25"/>
          <w:szCs w:val="25"/>
        </w:rPr>
        <w:t>Combined Adolescent Toolkit</w:t>
      </w:r>
    </w:p>
    <w:p w14:paraId="4F450319" w14:textId="42D00DBD" w:rsidR="003D3FB2" w:rsidRPr="00130BED" w:rsidRDefault="003D3FB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Considerations: Maintain current toolkits (e.g., HPV, Meningitis) for partners and audiences who wish to focus on a particular vaccine</w:t>
      </w:r>
    </w:p>
    <w:p w14:paraId="42ABD5D7" w14:textId="3160398C" w:rsidR="003D3FB2" w:rsidRPr="00130BED" w:rsidRDefault="003D3FB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Format and Next Steps</w:t>
      </w:r>
    </w:p>
    <w:p w14:paraId="52EDF1C3" w14:textId="77777777" w:rsidR="003D3FB2" w:rsidRPr="00763263" w:rsidRDefault="003D3FB2" w:rsidP="00763263">
      <w:pPr>
        <w:spacing w:after="0" w:line="252" w:lineRule="auto"/>
        <w:rPr>
          <w:b/>
          <w:sz w:val="16"/>
          <w:szCs w:val="16"/>
        </w:rPr>
      </w:pPr>
    </w:p>
    <w:p w14:paraId="7EB6364D" w14:textId="37701A88" w:rsidR="006F0A22" w:rsidRPr="006F0A22" w:rsidRDefault="00D54DC6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5"/>
          <w:szCs w:val="25"/>
        </w:rPr>
      </w:pPr>
      <w:r>
        <w:rPr>
          <w:sz w:val="25"/>
          <w:szCs w:val="25"/>
        </w:rPr>
        <w:t>“Silver Syringe</w:t>
      </w:r>
      <w:r w:rsidR="00CE5756">
        <w:rPr>
          <w:sz w:val="25"/>
          <w:szCs w:val="25"/>
        </w:rPr>
        <w:t>”</w:t>
      </w:r>
      <w:r>
        <w:rPr>
          <w:sz w:val="25"/>
          <w:szCs w:val="25"/>
        </w:rPr>
        <w:t xml:space="preserve"> Award:  Consider award for clinics, health systems, schools, employers, etc. tied to meeting immunization goals or targets</w:t>
      </w:r>
    </w:p>
    <w:p w14:paraId="62B6B1AA" w14:textId="7D08DCC1" w:rsidR="006F0A22" w:rsidRPr="00130BED" w:rsidRDefault="006F0A2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Example award structures</w:t>
      </w:r>
      <w:r w:rsidR="00305340" w:rsidRPr="00130BED">
        <w:rPr>
          <w:szCs w:val="24"/>
        </w:rPr>
        <w:t xml:space="preserve"> </w:t>
      </w:r>
    </w:p>
    <w:p w14:paraId="5DDB98CE" w14:textId="2FC14BD8" w:rsidR="00376639" w:rsidRPr="00130BED" w:rsidRDefault="0037663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Selected Winners</w:t>
      </w:r>
      <w:r w:rsidR="00305340" w:rsidRPr="00130BED">
        <w:rPr>
          <w:szCs w:val="24"/>
        </w:rPr>
        <w:t xml:space="preserve"> (See Immunize Nevada handout)</w:t>
      </w:r>
    </w:p>
    <w:p w14:paraId="754DBDF4" w14:textId="4ACB3FE3" w:rsidR="00376639" w:rsidRPr="00130BED" w:rsidRDefault="0037663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Honor Roll</w:t>
      </w:r>
      <w:r w:rsidR="00305340" w:rsidRPr="00130BED">
        <w:rPr>
          <w:szCs w:val="24"/>
        </w:rPr>
        <w:t xml:space="preserve"> (See Immunization Action Coalition handout)</w:t>
      </w:r>
    </w:p>
    <w:p w14:paraId="3D6E8A59" w14:textId="0C9AF7F9" w:rsidR="006F0A22" w:rsidRPr="00130BED" w:rsidRDefault="006F0A2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Benchmark data</w:t>
      </w:r>
      <w:r w:rsidR="00376639" w:rsidRPr="00130BED">
        <w:rPr>
          <w:szCs w:val="24"/>
        </w:rPr>
        <w:t xml:space="preserve">: Tracking and comparing </w:t>
      </w:r>
      <w:r w:rsidR="00305340" w:rsidRPr="00130BED">
        <w:rPr>
          <w:szCs w:val="24"/>
        </w:rPr>
        <w:t>participants</w:t>
      </w:r>
      <w:r w:rsidR="00376639" w:rsidRPr="00130BED">
        <w:rPr>
          <w:szCs w:val="24"/>
        </w:rPr>
        <w:t xml:space="preserve"> immunization data</w:t>
      </w:r>
    </w:p>
    <w:p w14:paraId="63D0ABF8" w14:textId="36017C5A" w:rsidR="006F0A22" w:rsidRPr="00130BED" w:rsidRDefault="006F0A22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szCs w:val="24"/>
        </w:rPr>
      </w:pPr>
      <w:proofErr w:type="spellStart"/>
      <w:r w:rsidRPr="00130BED">
        <w:rPr>
          <w:szCs w:val="24"/>
        </w:rPr>
        <w:t>WebIZ</w:t>
      </w:r>
      <w:proofErr w:type="spellEnd"/>
      <w:r w:rsidRPr="00130BED">
        <w:rPr>
          <w:szCs w:val="24"/>
        </w:rPr>
        <w:t xml:space="preserve"> participation</w:t>
      </w:r>
    </w:p>
    <w:p w14:paraId="720C55DE" w14:textId="0BA722A7" w:rsidR="000A0F89" w:rsidRPr="00130BED" w:rsidRDefault="000A0F8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EHR data</w:t>
      </w:r>
    </w:p>
    <w:p w14:paraId="4481F97E" w14:textId="4FC37D2E" w:rsidR="000A0F89" w:rsidRPr="00130BED" w:rsidRDefault="000A0F8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szCs w:val="24"/>
        </w:rPr>
      </w:pPr>
      <w:r w:rsidRPr="00130BED">
        <w:rPr>
          <w:szCs w:val="24"/>
        </w:rPr>
        <w:t>Other?</w:t>
      </w:r>
    </w:p>
    <w:p w14:paraId="3F3EDFDB" w14:textId="6C16992B" w:rsidR="00CE5756" w:rsidRPr="00130BED" w:rsidRDefault="006F0A22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sz w:val="14"/>
          <w:szCs w:val="16"/>
        </w:rPr>
      </w:pPr>
      <w:r w:rsidRPr="00130BED">
        <w:rPr>
          <w:szCs w:val="24"/>
        </w:rPr>
        <w:t>Award Recognition</w:t>
      </w:r>
    </w:p>
    <w:p w14:paraId="0903D2CE" w14:textId="18E27D8A" w:rsidR="00130BED" w:rsidRDefault="00130BED" w:rsidP="00130BED">
      <w:pPr>
        <w:spacing w:after="0" w:line="252" w:lineRule="auto"/>
        <w:rPr>
          <w:b/>
          <w:sz w:val="16"/>
          <w:szCs w:val="16"/>
        </w:rPr>
      </w:pPr>
    </w:p>
    <w:p w14:paraId="6D885730" w14:textId="77777777" w:rsidR="00130BED" w:rsidRDefault="00130BED" w:rsidP="00130BED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5"/>
          <w:szCs w:val="25"/>
        </w:rPr>
      </w:pPr>
      <w:r w:rsidRPr="000A0F89">
        <w:rPr>
          <w:sz w:val="25"/>
          <w:szCs w:val="25"/>
        </w:rPr>
        <w:t xml:space="preserve">Influenza Goals or Call to Action for Patients and </w:t>
      </w:r>
      <w:bookmarkStart w:id="0" w:name="_GoBack"/>
      <w:bookmarkEnd w:id="0"/>
      <w:r w:rsidRPr="000A0F89">
        <w:rPr>
          <w:sz w:val="25"/>
          <w:szCs w:val="25"/>
        </w:rPr>
        <w:t>Providers</w:t>
      </w:r>
    </w:p>
    <w:p w14:paraId="2285B3C4" w14:textId="77777777" w:rsidR="00130BED" w:rsidRPr="004041DF" w:rsidRDefault="00130BED" w:rsidP="00130BED">
      <w:pPr>
        <w:spacing w:after="0"/>
        <w:ind w:left="360"/>
        <w:rPr>
          <w:b/>
          <w:color w:val="000000" w:themeColor="text1"/>
          <w:sz w:val="20"/>
          <w:szCs w:val="20"/>
        </w:rPr>
      </w:pPr>
      <w:r w:rsidRPr="004041DF">
        <w:rPr>
          <w:b/>
          <w:color w:val="000000" w:themeColor="text1"/>
          <w:sz w:val="20"/>
          <w:szCs w:val="20"/>
        </w:rPr>
        <w:t>HP 2020 Targets:</w:t>
      </w:r>
    </w:p>
    <w:p w14:paraId="7E4E2C42" w14:textId="77777777" w:rsidR="00130BED" w:rsidRPr="004041DF" w:rsidRDefault="00130BED" w:rsidP="00130BED">
      <w:pPr>
        <w:spacing w:after="0"/>
        <w:ind w:left="360"/>
        <w:rPr>
          <w:color w:val="000000" w:themeColor="text1"/>
          <w:sz w:val="20"/>
          <w:szCs w:val="20"/>
          <w:u w:val="single"/>
        </w:rPr>
      </w:pPr>
      <w:bookmarkStart w:id="1" w:name="_Hlk1648169"/>
      <w:r w:rsidRPr="004041DF">
        <w:rPr>
          <w:color w:val="000000" w:themeColor="text1"/>
          <w:sz w:val="20"/>
          <w:szCs w:val="20"/>
          <w:u w:val="single"/>
        </w:rPr>
        <w:t>Annual/Seasonal Influenza</w:t>
      </w:r>
    </w:p>
    <w:p w14:paraId="1804D9D0" w14:textId="77777777" w:rsidR="00130BED" w:rsidRPr="004041DF" w:rsidRDefault="00130BED" w:rsidP="00130BED">
      <w:pPr>
        <w:pStyle w:val="ListParagraph"/>
        <w:numPr>
          <w:ilvl w:val="0"/>
          <w:numId w:val="14"/>
        </w:numPr>
        <w:ind w:left="601" w:hanging="180"/>
        <w:rPr>
          <w:color w:val="000000" w:themeColor="text1"/>
          <w:sz w:val="20"/>
          <w:szCs w:val="20"/>
        </w:rPr>
      </w:pPr>
      <w:r w:rsidRPr="004041DF">
        <w:rPr>
          <w:color w:val="000000" w:themeColor="text1"/>
          <w:sz w:val="20"/>
          <w:szCs w:val="20"/>
        </w:rPr>
        <w:t>Children 6 months – 17: 70%</w:t>
      </w:r>
    </w:p>
    <w:p w14:paraId="0D24C187" w14:textId="77777777" w:rsidR="00130BED" w:rsidRPr="004041DF" w:rsidRDefault="00130BED" w:rsidP="00130BED">
      <w:pPr>
        <w:pStyle w:val="ListParagraph"/>
        <w:numPr>
          <w:ilvl w:val="0"/>
          <w:numId w:val="14"/>
        </w:numPr>
        <w:ind w:left="601" w:hanging="180"/>
        <w:rPr>
          <w:color w:val="000000" w:themeColor="text1"/>
          <w:sz w:val="20"/>
          <w:szCs w:val="20"/>
        </w:rPr>
      </w:pPr>
      <w:r w:rsidRPr="004041DF">
        <w:rPr>
          <w:color w:val="000000" w:themeColor="text1"/>
          <w:sz w:val="20"/>
          <w:szCs w:val="20"/>
        </w:rPr>
        <w:t>Noninstitutionalized adults 18 and older: 70%</w:t>
      </w:r>
    </w:p>
    <w:p w14:paraId="56211E06" w14:textId="77777777" w:rsidR="00130BED" w:rsidRPr="004041DF" w:rsidRDefault="00130BED" w:rsidP="00130BED">
      <w:pPr>
        <w:pStyle w:val="ListParagraph"/>
        <w:numPr>
          <w:ilvl w:val="0"/>
          <w:numId w:val="14"/>
        </w:numPr>
        <w:ind w:left="601" w:hanging="180"/>
        <w:rPr>
          <w:color w:val="000000" w:themeColor="text1"/>
          <w:sz w:val="20"/>
          <w:szCs w:val="20"/>
        </w:rPr>
      </w:pPr>
      <w:r w:rsidRPr="004041DF">
        <w:rPr>
          <w:color w:val="000000" w:themeColor="text1"/>
          <w:sz w:val="20"/>
          <w:szCs w:val="20"/>
        </w:rPr>
        <w:t>Institutionalized adults 18 and older: 90%</w:t>
      </w:r>
    </w:p>
    <w:p w14:paraId="4F89BF0B" w14:textId="77777777" w:rsidR="00130BED" w:rsidRPr="004041DF" w:rsidRDefault="00130BED" w:rsidP="00130BED">
      <w:pPr>
        <w:pStyle w:val="ListParagraph"/>
        <w:numPr>
          <w:ilvl w:val="0"/>
          <w:numId w:val="14"/>
        </w:numPr>
        <w:ind w:left="601" w:hanging="180"/>
        <w:rPr>
          <w:color w:val="000000" w:themeColor="text1"/>
          <w:sz w:val="20"/>
          <w:szCs w:val="20"/>
        </w:rPr>
      </w:pPr>
      <w:r w:rsidRPr="004041DF">
        <w:rPr>
          <w:color w:val="000000" w:themeColor="text1"/>
          <w:sz w:val="20"/>
          <w:szCs w:val="20"/>
        </w:rPr>
        <w:t>Healthcare personnel: 90%</w:t>
      </w:r>
    </w:p>
    <w:p w14:paraId="7272F44A" w14:textId="77777777" w:rsidR="00130BED" w:rsidRPr="004041DF" w:rsidRDefault="00130BED" w:rsidP="00130BED">
      <w:pPr>
        <w:pStyle w:val="ListParagraph"/>
        <w:numPr>
          <w:ilvl w:val="0"/>
          <w:numId w:val="14"/>
        </w:numPr>
        <w:spacing w:after="0"/>
        <w:ind w:left="601" w:hanging="180"/>
        <w:rPr>
          <w:color w:val="000000" w:themeColor="text1"/>
          <w:sz w:val="20"/>
          <w:szCs w:val="20"/>
        </w:rPr>
      </w:pPr>
      <w:r w:rsidRPr="004041DF">
        <w:rPr>
          <w:color w:val="000000" w:themeColor="text1"/>
          <w:sz w:val="20"/>
          <w:szCs w:val="20"/>
        </w:rPr>
        <w:t>Pregnant women: 80%</w:t>
      </w:r>
    </w:p>
    <w:bookmarkEnd w:id="1"/>
    <w:p w14:paraId="43F6C8F6" w14:textId="77777777" w:rsidR="00130BED" w:rsidRPr="00130BED" w:rsidRDefault="00130BED" w:rsidP="00130BED">
      <w:pPr>
        <w:spacing w:after="0" w:line="252" w:lineRule="auto"/>
        <w:rPr>
          <w:b/>
          <w:sz w:val="16"/>
          <w:szCs w:val="16"/>
        </w:rPr>
      </w:pPr>
    </w:p>
    <w:p w14:paraId="678D9803" w14:textId="249D1A81" w:rsidR="006F0A22" w:rsidRPr="00376639" w:rsidRDefault="00D54DC6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5"/>
          <w:szCs w:val="25"/>
        </w:rPr>
      </w:pPr>
      <w:r>
        <w:rPr>
          <w:sz w:val="25"/>
          <w:szCs w:val="25"/>
        </w:rPr>
        <w:t>School Vaccination Toolkit</w:t>
      </w:r>
    </w:p>
    <w:p w14:paraId="75107480" w14:textId="4838EC52" w:rsidR="00763263" w:rsidRPr="00130BED" w:rsidRDefault="00763263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</w:rPr>
      </w:pPr>
      <w:r w:rsidRPr="00130BED">
        <w:t xml:space="preserve">Goal:  Reducing exclusions, school-based immunization clinics, and/or other?  </w:t>
      </w:r>
    </w:p>
    <w:p w14:paraId="1A49BDB2" w14:textId="39832EF6" w:rsidR="00376639" w:rsidRPr="00130BED" w:rsidRDefault="00376639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</w:rPr>
      </w:pPr>
      <w:r w:rsidRPr="00130BED">
        <w:t>Possible Content</w:t>
      </w:r>
      <w:r w:rsidR="00763263" w:rsidRPr="00130BED">
        <w:t xml:space="preserve">:  </w:t>
      </w:r>
    </w:p>
    <w:p w14:paraId="081FD634" w14:textId="6834B719" w:rsidR="00376639" w:rsidRPr="00130BED" w:rsidRDefault="00825014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130BED">
        <w:t>Model Exclusion Policy</w:t>
      </w:r>
    </w:p>
    <w:p w14:paraId="549716B4" w14:textId="77777777" w:rsidR="00376639" w:rsidRPr="00130BED" w:rsidRDefault="0037663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130BED">
        <w:t>School Nurse Letters</w:t>
      </w:r>
    </w:p>
    <w:p w14:paraId="06A45249" w14:textId="071BE7C5" w:rsidR="00376639" w:rsidRPr="00130BED" w:rsidRDefault="0037663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130BED">
        <w:t>Immunization Clinics</w:t>
      </w:r>
    </w:p>
    <w:p w14:paraId="202CCA21" w14:textId="71531F83" w:rsidR="00D54DC6" w:rsidRPr="00763263" w:rsidRDefault="00D54DC6" w:rsidP="00763263">
      <w:pPr>
        <w:pStyle w:val="ListParagraph"/>
        <w:spacing w:after="0" w:line="252" w:lineRule="auto"/>
        <w:ind w:left="360"/>
        <w:contextualSpacing w:val="0"/>
        <w:rPr>
          <w:i/>
          <w:sz w:val="16"/>
          <w:szCs w:val="16"/>
        </w:rPr>
      </w:pPr>
    </w:p>
    <w:p w14:paraId="2A58D871" w14:textId="346E445B" w:rsidR="00B51841" w:rsidRPr="00CB5536" w:rsidRDefault="00D54DC6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Other </w:t>
      </w:r>
      <w:r w:rsidR="005341BE" w:rsidRPr="00CB5536">
        <w:rPr>
          <w:sz w:val="25"/>
          <w:szCs w:val="25"/>
        </w:rPr>
        <w:t>Business</w:t>
      </w:r>
    </w:p>
    <w:p w14:paraId="2D7425EB" w14:textId="77777777" w:rsidR="00B51841" w:rsidRPr="00763263" w:rsidRDefault="00B51841" w:rsidP="00763263">
      <w:pPr>
        <w:pStyle w:val="ListParagraph"/>
        <w:spacing w:after="0" w:line="252" w:lineRule="auto"/>
        <w:ind w:left="360"/>
        <w:contextualSpacing w:val="0"/>
        <w:rPr>
          <w:sz w:val="16"/>
          <w:szCs w:val="16"/>
        </w:rPr>
      </w:pPr>
    </w:p>
    <w:p w14:paraId="43225714" w14:textId="357B225A" w:rsidR="005341BE" w:rsidRPr="00376639" w:rsidRDefault="00B51841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</w:rPr>
      </w:pPr>
      <w:r w:rsidRPr="00376639">
        <w:rPr>
          <w:sz w:val="25"/>
          <w:szCs w:val="25"/>
        </w:rPr>
        <w:t>Meeting Report Out to Full Coalition</w:t>
      </w:r>
    </w:p>
    <w:sectPr w:rsidR="005341BE" w:rsidRPr="00376639" w:rsidSect="00B221E1">
      <w:pgSz w:w="12240" w:h="15840"/>
      <w:pgMar w:top="90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2D8"/>
    <w:multiLevelType w:val="hybridMultilevel"/>
    <w:tmpl w:val="DD7C6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D6E31"/>
    <w:multiLevelType w:val="hybridMultilevel"/>
    <w:tmpl w:val="1758E9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3034C3AA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  <w:i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4F15"/>
    <w:multiLevelType w:val="hybridMultilevel"/>
    <w:tmpl w:val="4C18BDE6"/>
    <w:lvl w:ilvl="0" w:tplc="3532157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016469"/>
    <w:multiLevelType w:val="hybridMultilevel"/>
    <w:tmpl w:val="CF940E06"/>
    <w:lvl w:ilvl="0" w:tplc="1BCE2488">
      <w:start w:val="1"/>
      <w:numFmt w:val="lowerLetter"/>
      <w:lvlText w:val="%1.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41E3E"/>
    <w:multiLevelType w:val="hybridMultilevel"/>
    <w:tmpl w:val="688E6B68"/>
    <w:lvl w:ilvl="0" w:tplc="85D6CF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CE07D3"/>
    <w:multiLevelType w:val="hybridMultilevel"/>
    <w:tmpl w:val="C7221FA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465E"/>
    <w:multiLevelType w:val="hybridMultilevel"/>
    <w:tmpl w:val="A05EA0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E4591"/>
    <w:multiLevelType w:val="hybridMultilevel"/>
    <w:tmpl w:val="18C825DA"/>
    <w:lvl w:ilvl="0" w:tplc="55E218BA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D4F93"/>
    <w:multiLevelType w:val="hybridMultilevel"/>
    <w:tmpl w:val="B12EC11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D94C46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2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03DC"/>
    <w:multiLevelType w:val="hybridMultilevel"/>
    <w:tmpl w:val="7A5A5D24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81032"/>
    <w:multiLevelType w:val="hybridMultilevel"/>
    <w:tmpl w:val="0D1AF23A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C5412"/>
    <w:multiLevelType w:val="hybridMultilevel"/>
    <w:tmpl w:val="1972A398"/>
    <w:lvl w:ilvl="0" w:tplc="9606F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41"/>
    <w:rsid w:val="000A0F89"/>
    <w:rsid w:val="000A5089"/>
    <w:rsid w:val="00107124"/>
    <w:rsid w:val="00130BED"/>
    <w:rsid w:val="00152646"/>
    <w:rsid w:val="00171350"/>
    <w:rsid w:val="001E6A4A"/>
    <w:rsid w:val="002A039B"/>
    <w:rsid w:val="00305340"/>
    <w:rsid w:val="00376639"/>
    <w:rsid w:val="003B6B9C"/>
    <w:rsid w:val="003C7E7D"/>
    <w:rsid w:val="003D3FB2"/>
    <w:rsid w:val="004041DF"/>
    <w:rsid w:val="00427ADC"/>
    <w:rsid w:val="00433DE7"/>
    <w:rsid w:val="00443A0F"/>
    <w:rsid w:val="004521A4"/>
    <w:rsid w:val="004A00E8"/>
    <w:rsid w:val="005341BE"/>
    <w:rsid w:val="00562654"/>
    <w:rsid w:val="005773BF"/>
    <w:rsid w:val="00592BF7"/>
    <w:rsid w:val="005C5033"/>
    <w:rsid w:val="005C56CF"/>
    <w:rsid w:val="005F7C76"/>
    <w:rsid w:val="006419EE"/>
    <w:rsid w:val="006C416F"/>
    <w:rsid w:val="006D1F31"/>
    <w:rsid w:val="006D597D"/>
    <w:rsid w:val="006E4845"/>
    <w:rsid w:val="006F0A22"/>
    <w:rsid w:val="00763263"/>
    <w:rsid w:val="007B058C"/>
    <w:rsid w:val="007F6B57"/>
    <w:rsid w:val="00825014"/>
    <w:rsid w:val="008950EB"/>
    <w:rsid w:val="0089542B"/>
    <w:rsid w:val="008C50F1"/>
    <w:rsid w:val="008E1543"/>
    <w:rsid w:val="00974381"/>
    <w:rsid w:val="009A7943"/>
    <w:rsid w:val="009C43EC"/>
    <w:rsid w:val="009E153C"/>
    <w:rsid w:val="009F6BAC"/>
    <w:rsid w:val="00A03A89"/>
    <w:rsid w:val="00A450ED"/>
    <w:rsid w:val="00A80B67"/>
    <w:rsid w:val="00B221E1"/>
    <w:rsid w:val="00B32EEF"/>
    <w:rsid w:val="00B51841"/>
    <w:rsid w:val="00B52E16"/>
    <w:rsid w:val="00B70944"/>
    <w:rsid w:val="00BA66FF"/>
    <w:rsid w:val="00C308AE"/>
    <w:rsid w:val="00C568A1"/>
    <w:rsid w:val="00C67FEA"/>
    <w:rsid w:val="00C772DC"/>
    <w:rsid w:val="00C92843"/>
    <w:rsid w:val="00CB5536"/>
    <w:rsid w:val="00CB5677"/>
    <w:rsid w:val="00CE5756"/>
    <w:rsid w:val="00D34B9A"/>
    <w:rsid w:val="00D54944"/>
    <w:rsid w:val="00D54DC6"/>
    <w:rsid w:val="00D80149"/>
    <w:rsid w:val="00DE5B0F"/>
    <w:rsid w:val="00E207F2"/>
    <w:rsid w:val="00E311A6"/>
    <w:rsid w:val="00E3311C"/>
    <w:rsid w:val="00E33961"/>
    <w:rsid w:val="00EB0485"/>
    <w:rsid w:val="00EC4BD0"/>
    <w:rsid w:val="00EC535C"/>
    <w:rsid w:val="00EE5CEC"/>
    <w:rsid w:val="00F50563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61C5"/>
  <w15:chartTrackingRefBased/>
  <w15:docId w15:val="{151704F9-76D5-40F7-BB6B-E3BA373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1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84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18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5184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A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07F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A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3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Emily Bailey</cp:lastModifiedBy>
  <cp:revision>7</cp:revision>
  <cp:lastPrinted>2017-10-25T17:37:00Z</cp:lastPrinted>
  <dcterms:created xsi:type="dcterms:W3CDTF">2019-04-09T19:32:00Z</dcterms:created>
  <dcterms:modified xsi:type="dcterms:W3CDTF">2019-04-11T14:56:00Z</dcterms:modified>
</cp:coreProperties>
</file>